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8A" w:rsidRPr="0079308A" w:rsidRDefault="006D0F1F" w:rsidP="0079308A">
      <w:pPr>
        <w:spacing w:after="0"/>
        <w:jc w:val="right"/>
        <w:rPr>
          <w:rFonts w:ascii="Times New Roman" w:hAnsi="Times New Roman" w:cs="Times New Roman"/>
          <w:color w:val="9CC2E5" w:themeColor="accent1" w:themeTint="99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color w:val="9CC2E5" w:themeColor="accent1" w:themeTint="99"/>
          <w:sz w:val="40"/>
          <w:szCs w:val="40"/>
        </w:rPr>
        <w:t>2017</w:t>
      </w:r>
      <w:r w:rsidR="0079308A" w:rsidRPr="0079308A">
        <w:rPr>
          <w:rFonts w:ascii="Times New Roman" w:hAnsi="Times New Roman" w:cs="Times New Roman"/>
          <w:color w:val="9CC2E5" w:themeColor="accent1" w:themeTint="99"/>
          <w:sz w:val="40"/>
          <w:szCs w:val="40"/>
        </w:rPr>
        <w:t xml:space="preserve"> UMA Manager of the Year Award</w:t>
      </w:r>
    </w:p>
    <w:p w:rsidR="0079308A" w:rsidRPr="0079308A" w:rsidRDefault="0079308A" w:rsidP="0079308A">
      <w:pPr>
        <w:spacing w:after="0"/>
        <w:jc w:val="right"/>
        <w:rPr>
          <w:rFonts w:ascii="Times New Roman" w:hAnsi="Times New Roman" w:cs="Times New Roman"/>
          <w:color w:val="9CC2E5" w:themeColor="accent1" w:themeTint="99"/>
          <w:sz w:val="40"/>
          <w:szCs w:val="40"/>
        </w:rPr>
      </w:pPr>
      <w:r w:rsidRPr="0079308A">
        <w:rPr>
          <w:rFonts w:ascii="Times New Roman" w:hAnsi="Times New Roman" w:cs="Times New Roman"/>
          <w:color w:val="9CC2E5" w:themeColor="accent1" w:themeTint="99"/>
          <w:sz w:val="40"/>
          <w:szCs w:val="40"/>
        </w:rPr>
        <w:t>Nomination Form</w:t>
      </w:r>
    </w:p>
    <w:p w:rsidR="0079308A" w:rsidRPr="0079308A" w:rsidRDefault="0079308A" w:rsidP="0079308A">
      <w:pPr>
        <w:spacing w:after="0"/>
        <w:jc w:val="right"/>
        <w:rPr>
          <w:rFonts w:ascii="Times New Roman" w:hAnsi="Times New Roman" w:cs="Times New Roman"/>
          <w:color w:val="3584CB"/>
          <w:sz w:val="28"/>
          <w:szCs w:val="28"/>
        </w:rPr>
      </w:pPr>
      <w:r>
        <w:rPr>
          <w:rFonts w:ascii="Times New Roman" w:hAnsi="Times New Roman" w:cs="Times New Roman"/>
          <w:color w:val="3584CB"/>
          <w:sz w:val="28"/>
          <w:szCs w:val="28"/>
        </w:rPr>
        <w:t>Nomina</w:t>
      </w:r>
      <w:r w:rsidR="00077E77">
        <w:rPr>
          <w:rFonts w:ascii="Times New Roman" w:hAnsi="Times New Roman" w:cs="Times New Roman"/>
          <w:color w:val="3584CB"/>
          <w:sz w:val="28"/>
          <w:szCs w:val="28"/>
        </w:rPr>
        <w:t>tion deadline:  Monday, April 24</w:t>
      </w:r>
      <w:r w:rsidR="006D0F1F">
        <w:rPr>
          <w:rFonts w:ascii="Times New Roman" w:hAnsi="Times New Roman" w:cs="Times New Roman"/>
          <w:color w:val="3584CB"/>
          <w:sz w:val="28"/>
          <w:szCs w:val="28"/>
        </w:rPr>
        <w:t>, 2017</w:t>
      </w:r>
    </w:p>
    <w:tbl>
      <w:tblPr>
        <w:tblpPr w:leftFromText="180" w:rightFromText="180" w:vertAnchor="page" w:horzAnchor="margin" w:tblpXSpec="center" w:tblpY="1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5"/>
        <w:gridCol w:w="3800"/>
        <w:gridCol w:w="1080"/>
        <w:gridCol w:w="2795"/>
      </w:tblGrid>
      <w:tr w:rsidR="003C3951" w:rsidRPr="00417D66" w:rsidTr="003C3951">
        <w:trPr>
          <w:trHeight w:val="315"/>
        </w:trPr>
        <w:tc>
          <w:tcPr>
            <w:tcW w:w="2855" w:type="dxa"/>
            <w:vMerge w:val="restart"/>
            <w:shd w:val="clear" w:color="auto" w:fill="BDD6EE" w:themeFill="accent1" w:themeFillTint="66"/>
            <w:vAlign w:val="center"/>
          </w:tcPr>
          <w:p w:rsidR="003C3951" w:rsidRPr="006457B7" w:rsidRDefault="003C3951" w:rsidP="003C3951">
            <w:pPr>
              <w:jc w:val="center"/>
            </w:pPr>
            <w:r>
              <w:t>Nominee:</w:t>
            </w:r>
          </w:p>
        </w:tc>
        <w:tc>
          <w:tcPr>
            <w:tcW w:w="7675" w:type="dxa"/>
            <w:gridSpan w:val="3"/>
          </w:tcPr>
          <w:p w:rsidR="003C3951" w:rsidRPr="00417D66" w:rsidRDefault="003C3951" w:rsidP="003C3951">
            <w:pPr>
              <w:rPr>
                <w:color w:val="000000" w:themeColor="text1"/>
              </w:rPr>
            </w:pPr>
          </w:p>
        </w:tc>
      </w:tr>
      <w:tr w:rsidR="003C3951" w:rsidTr="003C3951">
        <w:trPr>
          <w:trHeight w:val="242"/>
        </w:trPr>
        <w:tc>
          <w:tcPr>
            <w:tcW w:w="2855" w:type="dxa"/>
            <w:vMerge/>
            <w:shd w:val="clear" w:color="auto" w:fill="BDD6EE" w:themeFill="accent1" w:themeFillTint="66"/>
          </w:tcPr>
          <w:p w:rsidR="003C3951" w:rsidRDefault="003C3951" w:rsidP="003C3951"/>
        </w:tc>
        <w:tc>
          <w:tcPr>
            <w:tcW w:w="7675" w:type="dxa"/>
            <w:gridSpan w:val="3"/>
            <w:shd w:val="clear" w:color="auto" w:fill="BDD6EE" w:themeFill="accent1" w:themeFillTint="66"/>
          </w:tcPr>
          <w:p w:rsidR="003C3951" w:rsidRPr="00417D66" w:rsidRDefault="003C3951" w:rsidP="003C3951">
            <w:pPr>
              <w:rPr>
                <w:sz w:val="16"/>
                <w:szCs w:val="16"/>
              </w:rPr>
            </w:pPr>
            <w:r w:rsidRPr="00417D66">
              <w:rPr>
                <w:sz w:val="16"/>
                <w:szCs w:val="16"/>
              </w:rPr>
              <w:t>(Name and Job Title)</w:t>
            </w:r>
          </w:p>
        </w:tc>
      </w:tr>
      <w:tr w:rsidR="003C3951" w:rsidTr="003C3951">
        <w:trPr>
          <w:trHeight w:val="390"/>
        </w:trPr>
        <w:tc>
          <w:tcPr>
            <w:tcW w:w="2855" w:type="dxa"/>
            <w:vMerge/>
            <w:shd w:val="clear" w:color="auto" w:fill="BDD6EE" w:themeFill="accent1" w:themeFillTint="66"/>
          </w:tcPr>
          <w:p w:rsidR="003C3951" w:rsidRDefault="003C3951" w:rsidP="003C3951"/>
        </w:tc>
        <w:tc>
          <w:tcPr>
            <w:tcW w:w="3800" w:type="dxa"/>
          </w:tcPr>
          <w:p w:rsidR="003C3951" w:rsidRDefault="003C3951" w:rsidP="003C3951"/>
        </w:tc>
        <w:tc>
          <w:tcPr>
            <w:tcW w:w="1080" w:type="dxa"/>
          </w:tcPr>
          <w:p w:rsidR="003C3951" w:rsidRDefault="003C3951" w:rsidP="003C3951"/>
        </w:tc>
        <w:tc>
          <w:tcPr>
            <w:tcW w:w="2795" w:type="dxa"/>
          </w:tcPr>
          <w:p w:rsidR="003C3951" w:rsidRDefault="003C3951" w:rsidP="003C3951"/>
        </w:tc>
      </w:tr>
      <w:tr w:rsidR="003C3951" w:rsidTr="003C3951">
        <w:trPr>
          <w:trHeight w:val="345"/>
        </w:trPr>
        <w:tc>
          <w:tcPr>
            <w:tcW w:w="2855" w:type="dxa"/>
            <w:vMerge/>
            <w:shd w:val="clear" w:color="auto" w:fill="BDD6EE" w:themeFill="accent1" w:themeFillTint="66"/>
          </w:tcPr>
          <w:p w:rsidR="003C3951" w:rsidRDefault="003C3951" w:rsidP="003C3951"/>
        </w:tc>
        <w:tc>
          <w:tcPr>
            <w:tcW w:w="3800" w:type="dxa"/>
            <w:shd w:val="clear" w:color="auto" w:fill="BDD6EE" w:themeFill="accent1" w:themeFillTint="66"/>
          </w:tcPr>
          <w:p w:rsidR="003C3951" w:rsidRPr="00417D66" w:rsidRDefault="003C3951" w:rsidP="003C3951">
            <w:pPr>
              <w:rPr>
                <w:sz w:val="16"/>
                <w:szCs w:val="16"/>
              </w:rPr>
            </w:pPr>
            <w:r w:rsidRPr="00417D66">
              <w:rPr>
                <w:sz w:val="16"/>
                <w:szCs w:val="16"/>
              </w:rPr>
              <w:t>(Department, Division, or Unit)</w:t>
            </w:r>
          </w:p>
        </w:tc>
        <w:tc>
          <w:tcPr>
            <w:tcW w:w="1080" w:type="dxa"/>
            <w:shd w:val="clear" w:color="auto" w:fill="BDD6EE" w:themeFill="accent1" w:themeFillTint="66"/>
          </w:tcPr>
          <w:p w:rsidR="003C3951" w:rsidRPr="00417D66" w:rsidRDefault="003C3951" w:rsidP="003C3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(CB#)</w:t>
            </w:r>
          </w:p>
        </w:tc>
        <w:tc>
          <w:tcPr>
            <w:tcW w:w="2795" w:type="dxa"/>
            <w:shd w:val="clear" w:color="auto" w:fill="BDD6EE" w:themeFill="accent1" w:themeFillTint="66"/>
          </w:tcPr>
          <w:p w:rsidR="003C3951" w:rsidRPr="00417D66" w:rsidRDefault="003C3951" w:rsidP="003C3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(Work Phone)</w:t>
            </w:r>
          </w:p>
        </w:tc>
      </w:tr>
      <w:tr w:rsidR="003C3951" w:rsidTr="003C3951">
        <w:trPr>
          <w:trHeight w:val="225"/>
        </w:trPr>
        <w:tc>
          <w:tcPr>
            <w:tcW w:w="2855" w:type="dxa"/>
            <w:vMerge w:val="restart"/>
            <w:shd w:val="clear" w:color="auto" w:fill="BDD6EE" w:themeFill="accent1" w:themeFillTint="66"/>
            <w:vAlign w:val="center"/>
          </w:tcPr>
          <w:p w:rsidR="003C3951" w:rsidRDefault="003C3951" w:rsidP="003C3951">
            <w:pPr>
              <w:jc w:val="center"/>
            </w:pPr>
            <w:r>
              <w:t>Nominee’s immediate supervisor:</w:t>
            </w:r>
          </w:p>
        </w:tc>
        <w:tc>
          <w:tcPr>
            <w:tcW w:w="3800" w:type="dxa"/>
          </w:tcPr>
          <w:p w:rsidR="003C3951" w:rsidRDefault="003C3951" w:rsidP="003C3951"/>
        </w:tc>
        <w:tc>
          <w:tcPr>
            <w:tcW w:w="1080" w:type="dxa"/>
          </w:tcPr>
          <w:p w:rsidR="003C3951" w:rsidRDefault="003C3951" w:rsidP="003C3951"/>
        </w:tc>
        <w:tc>
          <w:tcPr>
            <w:tcW w:w="2795" w:type="dxa"/>
          </w:tcPr>
          <w:p w:rsidR="003C3951" w:rsidRDefault="003C3951" w:rsidP="003C3951"/>
        </w:tc>
      </w:tr>
      <w:tr w:rsidR="003C3951" w:rsidTr="003C3951">
        <w:trPr>
          <w:trHeight w:val="135"/>
        </w:trPr>
        <w:tc>
          <w:tcPr>
            <w:tcW w:w="2855" w:type="dxa"/>
            <w:vMerge/>
            <w:shd w:val="clear" w:color="auto" w:fill="BDD6EE" w:themeFill="accent1" w:themeFillTint="66"/>
          </w:tcPr>
          <w:p w:rsidR="003C3951" w:rsidRDefault="003C3951" w:rsidP="003C3951"/>
        </w:tc>
        <w:tc>
          <w:tcPr>
            <w:tcW w:w="3800" w:type="dxa"/>
            <w:shd w:val="clear" w:color="auto" w:fill="BDD6EE" w:themeFill="accent1" w:themeFillTint="66"/>
          </w:tcPr>
          <w:p w:rsidR="003C3951" w:rsidRPr="00417D66" w:rsidRDefault="003C3951" w:rsidP="003C3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(Name and Job Title)</w:t>
            </w:r>
          </w:p>
        </w:tc>
        <w:tc>
          <w:tcPr>
            <w:tcW w:w="1080" w:type="dxa"/>
            <w:shd w:val="clear" w:color="auto" w:fill="BDD6EE" w:themeFill="accent1" w:themeFillTint="66"/>
          </w:tcPr>
          <w:p w:rsidR="003C3951" w:rsidRPr="00417D66" w:rsidRDefault="003C3951" w:rsidP="003C3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(CB#)</w:t>
            </w:r>
          </w:p>
        </w:tc>
        <w:tc>
          <w:tcPr>
            <w:tcW w:w="2795" w:type="dxa"/>
            <w:shd w:val="clear" w:color="auto" w:fill="BDD6EE" w:themeFill="accent1" w:themeFillTint="66"/>
          </w:tcPr>
          <w:p w:rsidR="003C3951" w:rsidRPr="00417D66" w:rsidRDefault="003C3951" w:rsidP="003C3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(Work Phone)</w:t>
            </w:r>
          </w:p>
        </w:tc>
      </w:tr>
      <w:tr w:rsidR="003C3951" w:rsidTr="003C3951">
        <w:trPr>
          <w:trHeight w:val="225"/>
        </w:trPr>
        <w:tc>
          <w:tcPr>
            <w:tcW w:w="2855" w:type="dxa"/>
            <w:vMerge w:val="restart"/>
            <w:shd w:val="clear" w:color="auto" w:fill="BDD6EE" w:themeFill="accent1" w:themeFillTint="66"/>
            <w:vAlign w:val="center"/>
          </w:tcPr>
          <w:p w:rsidR="003C3951" w:rsidRDefault="003C3951" w:rsidP="003C3951">
            <w:pPr>
              <w:jc w:val="center"/>
            </w:pPr>
            <w:r>
              <w:t>Nominator:</w:t>
            </w:r>
          </w:p>
        </w:tc>
        <w:tc>
          <w:tcPr>
            <w:tcW w:w="7675" w:type="dxa"/>
            <w:gridSpan w:val="3"/>
          </w:tcPr>
          <w:p w:rsidR="003C3951" w:rsidRDefault="003C3951" w:rsidP="003C3951"/>
        </w:tc>
      </w:tr>
      <w:tr w:rsidR="003C3951" w:rsidTr="003C3951">
        <w:trPr>
          <w:trHeight w:val="180"/>
        </w:trPr>
        <w:tc>
          <w:tcPr>
            <w:tcW w:w="2855" w:type="dxa"/>
            <w:vMerge/>
            <w:shd w:val="clear" w:color="auto" w:fill="BDD6EE" w:themeFill="accent1" w:themeFillTint="66"/>
          </w:tcPr>
          <w:p w:rsidR="003C3951" w:rsidRDefault="003C3951" w:rsidP="003C3951"/>
        </w:tc>
        <w:tc>
          <w:tcPr>
            <w:tcW w:w="7675" w:type="dxa"/>
            <w:gridSpan w:val="3"/>
            <w:shd w:val="clear" w:color="auto" w:fill="BDD6EE" w:themeFill="accent1" w:themeFillTint="66"/>
          </w:tcPr>
          <w:p w:rsidR="003C3951" w:rsidRPr="00417D66" w:rsidRDefault="003C3951" w:rsidP="003C3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(Name and Job Title)</w:t>
            </w:r>
          </w:p>
        </w:tc>
      </w:tr>
      <w:tr w:rsidR="003C3951" w:rsidTr="003C3951">
        <w:trPr>
          <w:trHeight w:val="255"/>
        </w:trPr>
        <w:tc>
          <w:tcPr>
            <w:tcW w:w="2855" w:type="dxa"/>
            <w:vMerge/>
            <w:shd w:val="clear" w:color="auto" w:fill="BDD6EE" w:themeFill="accent1" w:themeFillTint="66"/>
          </w:tcPr>
          <w:p w:rsidR="003C3951" w:rsidRDefault="003C3951" w:rsidP="003C3951"/>
        </w:tc>
        <w:tc>
          <w:tcPr>
            <w:tcW w:w="3800" w:type="dxa"/>
          </w:tcPr>
          <w:p w:rsidR="003C3951" w:rsidRDefault="003C3951" w:rsidP="003C3951"/>
        </w:tc>
        <w:tc>
          <w:tcPr>
            <w:tcW w:w="1080" w:type="dxa"/>
          </w:tcPr>
          <w:p w:rsidR="003C3951" w:rsidRDefault="003C3951" w:rsidP="003C3951"/>
        </w:tc>
        <w:tc>
          <w:tcPr>
            <w:tcW w:w="2795" w:type="dxa"/>
          </w:tcPr>
          <w:p w:rsidR="003C3951" w:rsidRDefault="003C3951" w:rsidP="003C3951"/>
        </w:tc>
      </w:tr>
      <w:tr w:rsidR="003C3951" w:rsidTr="003C3951">
        <w:trPr>
          <w:trHeight w:val="270"/>
        </w:trPr>
        <w:tc>
          <w:tcPr>
            <w:tcW w:w="2855" w:type="dxa"/>
            <w:vMerge/>
            <w:shd w:val="clear" w:color="auto" w:fill="BDD6EE" w:themeFill="accent1" w:themeFillTint="66"/>
          </w:tcPr>
          <w:p w:rsidR="003C3951" w:rsidRDefault="003C3951" w:rsidP="003C3951"/>
        </w:tc>
        <w:tc>
          <w:tcPr>
            <w:tcW w:w="3800" w:type="dxa"/>
            <w:shd w:val="clear" w:color="auto" w:fill="BDD6EE" w:themeFill="accent1" w:themeFillTint="66"/>
          </w:tcPr>
          <w:p w:rsidR="003C3951" w:rsidRPr="00417D66" w:rsidRDefault="003C3951" w:rsidP="003C3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(Department, Division, or Unit)  </w:t>
            </w:r>
          </w:p>
        </w:tc>
        <w:tc>
          <w:tcPr>
            <w:tcW w:w="1080" w:type="dxa"/>
            <w:shd w:val="clear" w:color="auto" w:fill="BDD6EE" w:themeFill="accent1" w:themeFillTint="66"/>
          </w:tcPr>
          <w:p w:rsidR="003C3951" w:rsidRPr="00417D66" w:rsidRDefault="003C3951" w:rsidP="003C3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(CB#)</w:t>
            </w:r>
          </w:p>
        </w:tc>
        <w:tc>
          <w:tcPr>
            <w:tcW w:w="2795" w:type="dxa"/>
            <w:shd w:val="clear" w:color="auto" w:fill="BDD6EE" w:themeFill="accent1" w:themeFillTint="66"/>
          </w:tcPr>
          <w:p w:rsidR="003C3951" w:rsidRPr="00417D66" w:rsidRDefault="003C3951" w:rsidP="003C3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(Work Phone)</w:t>
            </w:r>
          </w:p>
        </w:tc>
      </w:tr>
      <w:tr w:rsidR="003C3951" w:rsidTr="003C3951">
        <w:trPr>
          <w:trHeight w:val="735"/>
        </w:trPr>
        <w:tc>
          <w:tcPr>
            <w:tcW w:w="2855" w:type="dxa"/>
            <w:vMerge w:val="restart"/>
            <w:shd w:val="clear" w:color="auto" w:fill="BDD6EE" w:themeFill="accent1" w:themeFillTint="66"/>
            <w:vAlign w:val="center"/>
          </w:tcPr>
          <w:p w:rsidR="003C3951" w:rsidRDefault="003C3951" w:rsidP="003C3951">
            <w:pPr>
              <w:jc w:val="center"/>
            </w:pPr>
            <w:r>
              <w:t>Nominator’s signature:</w:t>
            </w:r>
          </w:p>
        </w:tc>
        <w:tc>
          <w:tcPr>
            <w:tcW w:w="4880" w:type="dxa"/>
            <w:gridSpan w:val="2"/>
          </w:tcPr>
          <w:p w:rsidR="003C3951" w:rsidRDefault="003C3951" w:rsidP="003C3951"/>
        </w:tc>
        <w:tc>
          <w:tcPr>
            <w:tcW w:w="2795" w:type="dxa"/>
          </w:tcPr>
          <w:p w:rsidR="003C3951" w:rsidRDefault="003C3951" w:rsidP="003C3951"/>
        </w:tc>
      </w:tr>
      <w:tr w:rsidR="003C3951" w:rsidTr="003C3951">
        <w:trPr>
          <w:trHeight w:val="360"/>
        </w:trPr>
        <w:tc>
          <w:tcPr>
            <w:tcW w:w="2855" w:type="dxa"/>
            <w:vMerge/>
            <w:shd w:val="clear" w:color="auto" w:fill="BDD6EE" w:themeFill="accent1" w:themeFillTint="66"/>
          </w:tcPr>
          <w:p w:rsidR="003C3951" w:rsidRDefault="003C3951" w:rsidP="003C3951"/>
        </w:tc>
        <w:tc>
          <w:tcPr>
            <w:tcW w:w="4880" w:type="dxa"/>
            <w:gridSpan w:val="2"/>
            <w:shd w:val="clear" w:color="auto" w:fill="BDD6EE" w:themeFill="accent1" w:themeFillTint="66"/>
          </w:tcPr>
          <w:p w:rsidR="003C3951" w:rsidRPr="00417D66" w:rsidRDefault="003C3951" w:rsidP="003C3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17D66">
              <w:rPr>
                <w:sz w:val="16"/>
                <w:szCs w:val="16"/>
              </w:rPr>
              <w:t>Signature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795" w:type="dxa"/>
            <w:shd w:val="clear" w:color="auto" w:fill="BDD6EE" w:themeFill="accent1" w:themeFillTint="66"/>
          </w:tcPr>
          <w:p w:rsidR="003C3951" w:rsidRPr="00417D66" w:rsidRDefault="003C3951" w:rsidP="003C3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(Date)</w:t>
            </w:r>
          </w:p>
        </w:tc>
      </w:tr>
    </w:tbl>
    <w:p w:rsidR="003C3951" w:rsidRDefault="003C3951" w:rsidP="0079308A">
      <w:pPr>
        <w:spacing w:after="0"/>
        <w:rPr>
          <w:rFonts w:ascii="Times New Roman" w:hAnsi="Times New Roman" w:cs="Times New Roman"/>
          <w:color w:val="3584CB"/>
          <w:sz w:val="28"/>
          <w:szCs w:val="28"/>
        </w:rPr>
      </w:pPr>
    </w:p>
    <w:p w:rsidR="0079308A" w:rsidRPr="003C3951" w:rsidRDefault="0079308A" w:rsidP="0079308A">
      <w:pPr>
        <w:spacing w:after="0"/>
        <w:rPr>
          <w:rFonts w:ascii="Times New Roman" w:hAnsi="Times New Roman" w:cs="Times New Roman"/>
          <w:color w:val="3584CB"/>
          <w:sz w:val="26"/>
          <w:szCs w:val="26"/>
        </w:rPr>
      </w:pPr>
      <w:r w:rsidRPr="003C3951">
        <w:rPr>
          <w:rFonts w:ascii="Times New Roman" w:hAnsi="Times New Roman" w:cs="Times New Roman"/>
          <w:color w:val="3584CB"/>
          <w:sz w:val="26"/>
          <w:szCs w:val="26"/>
        </w:rPr>
        <w:t>Selection is based on:</w:t>
      </w:r>
    </w:p>
    <w:p w:rsidR="0079308A" w:rsidRPr="003C3951" w:rsidRDefault="0079308A" w:rsidP="007930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39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University Career accomplishments, both within and beyond normal job responsibilities</w:t>
      </w:r>
    </w:p>
    <w:p w:rsidR="0079308A" w:rsidRPr="003C3951" w:rsidRDefault="0079308A" w:rsidP="0079308A">
      <w:pPr>
        <w:pStyle w:val="ListParagraph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3951">
        <w:rPr>
          <w:rFonts w:ascii="Times New Roman" w:hAnsi="Times New Roman" w:cs="Times New Roman"/>
          <w:color w:val="000000" w:themeColor="text1"/>
          <w:sz w:val="26"/>
          <w:szCs w:val="26"/>
        </w:rPr>
        <w:t>-OR-</w:t>
      </w:r>
    </w:p>
    <w:p w:rsidR="0079308A" w:rsidRPr="003C3951" w:rsidRDefault="0079308A" w:rsidP="007930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3951">
        <w:rPr>
          <w:rFonts w:ascii="Times New Roman" w:hAnsi="Times New Roman" w:cs="Times New Roman"/>
          <w:color w:val="000000" w:themeColor="text1"/>
          <w:sz w:val="26"/>
          <w:szCs w:val="26"/>
        </w:rPr>
        <w:t>A specific accomplishment made within the past twelve months that has been of major significance.  The specific accomplishment cited may be within or beyond the nominee’s primary area of responsibility.</w:t>
      </w:r>
    </w:p>
    <w:p w:rsidR="003C3951" w:rsidRPr="003C3951" w:rsidRDefault="003C3951" w:rsidP="003C3951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3951" w:rsidRPr="003C3951" w:rsidRDefault="003C3951" w:rsidP="003C3951">
      <w:pPr>
        <w:spacing w:after="0"/>
        <w:rPr>
          <w:rFonts w:ascii="Times New Roman" w:hAnsi="Times New Roman" w:cs="Times New Roman"/>
          <w:color w:val="3584CB"/>
          <w:sz w:val="26"/>
          <w:szCs w:val="26"/>
        </w:rPr>
      </w:pPr>
      <w:r w:rsidRPr="003C3951">
        <w:rPr>
          <w:rFonts w:ascii="Times New Roman" w:hAnsi="Times New Roman" w:cs="Times New Roman"/>
          <w:color w:val="3584CB"/>
          <w:sz w:val="26"/>
          <w:szCs w:val="26"/>
        </w:rPr>
        <w:t>Nomination Procedure</w:t>
      </w:r>
    </w:p>
    <w:p w:rsidR="003C3951" w:rsidRPr="003C3951" w:rsidRDefault="003C3951" w:rsidP="003C395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3951">
        <w:rPr>
          <w:rFonts w:ascii="Times New Roman" w:hAnsi="Times New Roman" w:cs="Times New Roman"/>
          <w:color w:val="000000" w:themeColor="text1"/>
          <w:sz w:val="26"/>
          <w:szCs w:val="26"/>
        </w:rPr>
        <w:t>Any current UNC-Chapel Hill faculty or staff member may submit a nomination using this two-page form.</w:t>
      </w:r>
    </w:p>
    <w:p w:rsidR="003C3951" w:rsidRPr="003C3951" w:rsidRDefault="003C3951" w:rsidP="003C395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39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With the exception of current UMA Board members, nominations are open to all permanent full-time managers with two or more years of University service.  For a current list of Board members, please visit:  </w:t>
      </w:r>
      <w:hyperlink r:id="rId5" w:history="1">
        <w:r w:rsidRPr="003C3951">
          <w:rPr>
            <w:rStyle w:val="Hyperlink"/>
            <w:rFonts w:ascii="Times New Roman" w:hAnsi="Times New Roman" w:cs="Times New Roman"/>
            <w:sz w:val="26"/>
            <w:szCs w:val="26"/>
          </w:rPr>
          <w:t>http://uma.web.unc.edu/board-of-directors/</w:t>
        </w:r>
      </w:hyperlink>
    </w:p>
    <w:p w:rsidR="003C3951" w:rsidRPr="003C3951" w:rsidRDefault="003C3951" w:rsidP="003C395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3951">
        <w:rPr>
          <w:rFonts w:ascii="Times New Roman" w:hAnsi="Times New Roman" w:cs="Times New Roman"/>
          <w:color w:val="000000" w:themeColor="text1"/>
          <w:sz w:val="26"/>
          <w:szCs w:val="26"/>
        </w:rPr>
        <w:t>All submissions will be reviewed to ensure that they meet the criteria for nomination.  Eligible nominations will be forwarded to the UMA Board of Directors for final selection.</w:t>
      </w:r>
    </w:p>
    <w:p w:rsidR="003C3951" w:rsidRPr="003C3951" w:rsidRDefault="003C3951" w:rsidP="003C3951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3951" w:rsidRPr="003C3951" w:rsidRDefault="003C3951" w:rsidP="003C3951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3951">
        <w:rPr>
          <w:rFonts w:ascii="Times New Roman" w:hAnsi="Times New Roman" w:cs="Times New Roman"/>
          <w:color w:val="000000" w:themeColor="text1"/>
          <w:sz w:val="26"/>
          <w:szCs w:val="26"/>
        </w:rPr>
        <w:t>The Manager of the Year Award winner will be announced at the UMA Annual Meeting</w:t>
      </w:r>
      <w:r w:rsidR="00077E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on May 17th. </w:t>
      </w:r>
      <w:r w:rsidRPr="003C3951">
        <w:rPr>
          <w:rFonts w:ascii="Times New Roman" w:hAnsi="Times New Roman" w:cs="Times New Roman"/>
          <w:color w:val="000000" w:themeColor="text1"/>
          <w:sz w:val="26"/>
          <w:szCs w:val="26"/>
        </w:rPr>
        <w:t>For more i</w:t>
      </w:r>
      <w:r w:rsidR="000B116E">
        <w:rPr>
          <w:rFonts w:ascii="Times New Roman" w:hAnsi="Times New Roman" w:cs="Times New Roman"/>
          <w:color w:val="000000" w:themeColor="text1"/>
          <w:sz w:val="26"/>
          <w:szCs w:val="26"/>
        </w:rPr>
        <w:t>nformation, contact Chris Meinecke</w:t>
      </w:r>
      <w:r w:rsidRPr="003C395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C3951" w:rsidRPr="008E0E29" w:rsidRDefault="003C3951" w:rsidP="003C3951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C3951" w:rsidRPr="008E0E29" w:rsidRDefault="008274B1" w:rsidP="003C3951">
      <w:pPr>
        <w:spacing w:after="0"/>
        <w:rPr>
          <w:rFonts w:ascii="Times New Roman" w:hAnsi="Times New Roman" w:cs="Times New Roman"/>
          <w:b/>
          <w:color w:val="3584CB"/>
          <w:sz w:val="26"/>
          <w:szCs w:val="26"/>
        </w:rPr>
      </w:pPr>
      <w:r w:rsidRPr="008E0E29">
        <w:rPr>
          <w:rFonts w:ascii="Times New Roman" w:hAnsi="Times New Roman" w:cs="Times New Roman"/>
          <w:b/>
          <w:color w:val="3584CB"/>
          <w:sz w:val="26"/>
          <w:szCs w:val="26"/>
        </w:rPr>
        <w:t>Please submit all nominations to:</w:t>
      </w:r>
    </w:p>
    <w:p w:rsidR="008274B1" w:rsidRPr="008E0E29" w:rsidRDefault="006D0F1F" w:rsidP="003C3951">
      <w:pPr>
        <w:spacing w:after="0"/>
        <w:rPr>
          <w:rFonts w:ascii="Times New Roman" w:hAnsi="Times New Roman" w:cs="Times New Roman"/>
          <w:b/>
          <w:color w:val="3584CB"/>
          <w:sz w:val="26"/>
          <w:szCs w:val="26"/>
        </w:rPr>
      </w:pPr>
      <w:r>
        <w:rPr>
          <w:rFonts w:ascii="Times New Roman" w:hAnsi="Times New Roman" w:cs="Times New Roman"/>
          <w:b/>
          <w:color w:val="3584CB"/>
          <w:sz w:val="26"/>
          <w:szCs w:val="26"/>
        </w:rPr>
        <w:t>Chris Meinecke</w:t>
      </w:r>
    </w:p>
    <w:p w:rsidR="008274B1" w:rsidRPr="008E0E29" w:rsidRDefault="006D0F1F" w:rsidP="003C3951">
      <w:pPr>
        <w:spacing w:after="0"/>
        <w:rPr>
          <w:rFonts w:ascii="Times New Roman" w:hAnsi="Times New Roman" w:cs="Times New Roman"/>
          <w:b/>
          <w:color w:val="3584CB"/>
          <w:sz w:val="26"/>
          <w:szCs w:val="26"/>
        </w:rPr>
      </w:pPr>
      <w:r>
        <w:rPr>
          <w:rFonts w:ascii="Times New Roman" w:hAnsi="Times New Roman" w:cs="Times New Roman"/>
          <w:b/>
          <w:color w:val="3584CB"/>
          <w:sz w:val="26"/>
          <w:szCs w:val="26"/>
        </w:rPr>
        <w:t>Department of Anesthesiology, CB #7010</w:t>
      </w:r>
    </w:p>
    <w:p w:rsidR="008274B1" w:rsidRPr="008E0E29" w:rsidRDefault="006D0F1F" w:rsidP="003C3951">
      <w:pPr>
        <w:spacing w:after="0"/>
        <w:rPr>
          <w:rFonts w:ascii="Times New Roman" w:hAnsi="Times New Roman" w:cs="Times New Roman"/>
          <w:b/>
          <w:color w:val="3584CB"/>
          <w:sz w:val="26"/>
          <w:szCs w:val="26"/>
        </w:rPr>
      </w:pPr>
      <w:r>
        <w:rPr>
          <w:rFonts w:ascii="Times New Roman" w:hAnsi="Times New Roman" w:cs="Times New Roman"/>
          <w:b/>
          <w:color w:val="3584CB"/>
          <w:sz w:val="26"/>
          <w:szCs w:val="26"/>
        </w:rPr>
        <w:t>Phone: (919) 843-6573</w:t>
      </w:r>
    </w:p>
    <w:p w:rsidR="008274B1" w:rsidRPr="008E0E29" w:rsidRDefault="008274B1" w:rsidP="003C3951">
      <w:pPr>
        <w:spacing w:after="0"/>
        <w:rPr>
          <w:rFonts w:ascii="Times New Roman" w:hAnsi="Times New Roman" w:cs="Times New Roman"/>
          <w:b/>
          <w:color w:val="3584CB"/>
          <w:sz w:val="26"/>
          <w:szCs w:val="26"/>
        </w:rPr>
      </w:pPr>
      <w:r w:rsidRPr="008E0E29">
        <w:rPr>
          <w:rFonts w:ascii="Times New Roman" w:hAnsi="Times New Roman" w:cs="Times New Roman"/>
          <w:b/>
          <w:color w:val="3584CB"/>
          <w:sz w:val="26"/>
          <w:szCs w:val="26"/>
        </w:rPr>
        <w:t xml:space="preserve">Email: </w:t>
      </w:r>
      <w:hyperlink r:id="rId6" w:history="1">
        <w:r w:rsidR="006D0F1F" w:rsidRPr="00FD6EB1">
          <w:rPr>
            <w:rStyle w:val="Hyperlink"/>
            <w:rFonts w:ascii="Times New Roman" w:hAnsi="Times New Roman" w:cs="Times New Roman"/>
            <w:b/>
            <w:sz w:val="26"/>
            <w:szCs w:val="26"/>
          </w:rPr>
          <w:t>Chris_Meinecke@med.unc.edu</w:t>
        </w:r>
      </w:hyperlink>
      <w:r w:rsidR="006D0F1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274B1" w:rsidRDefault="008274B1" w:rsidP="003C3951">
      <w:pPr>
        <w:spacing w:after="0"/>
        <w:rPr>
          <w:rFonts w:ascii="Times New Roman" w:hAnsi="Times New Roman" w:cs="Times New Roman"/>
          <w:b/>
          <w:color w:val="3584CB"/>
          <w:sz w:val="26"/>
          <w:szCs w:val="26"/>
        </w:rPr>
      </w:pPr>
      <w:r w:rsidRPr="008E0E29">
        <w:rPr>
          <w:rFonts w:ascii="Times New Roman" w:hAnsi="Times New Roman" w:cs="Times New Roman"/>
          <w:b/>
          <w:color w:val="3584CB"/>
          <w:sz w:val="26"/>
          <w:szCs w:val="26"/>
        </w:rPr>
        <w:t>[Subject: UMA Award]</w:t>
      </w:r>
    </w:p>
    <w:p w:rsidR="003479C4" w:rsidRDefault="003479C4" w:rsidP="003C3951">
      <w:pPr>
        <w:spacing w:after="0"/>
        <w:rPr>
          <w:rFonts w:ascii="Times New Roman" w:hAnsi="Times New Roman" w:cs="Times New Roman"/>
          <w:b/>
          <w:color w:val="3584CB"/>
          <w:sz w:val="26"/>
          <w:szCs w:val="26"/>
        </w:rPr>
      </w:pPr>
    </w:p>
    <w:p w:rsidR="003479C4" w:rsidRPr="0079308A" w:rsidRDefault="006D0F1F" w:rsidP="003479C4">
      <w:pPr>
        <w:spacing w:after="0"/>
        <w:jc w:val="right"/>
        <w:rPr>
          <w:rFonts w:ascii="Times New Roman" w:hAnsi="Times New Roman" w:cs="Times New Roman"/>
          <w:color w:val="9CC2E5" w:themeColor="accent1" w:themeTint="99"/>
          <w:sz w:val="40"/>
          <w:szCs w:val="40"/>
        </w:rPr>
      </w:pPr>
      <w:r>
        <w:rPr>
          <w:rFonts w:ascii="Times New Roman" w:hAnsi="Times New Roman" w:cs="Times New Roman"/>
          <w:color w:val="9CC2E5" w:themeColor="accent1" w:themeTint="99"/>
          <w:sz w:val="40"/>
          <w:szCs w:val="40"/>
        </w:rPr>
        <w:t>2017</w:t>
      </w:r>
      <w:r w:rsidR="003479C4" w:rsidRPr="0079308A">
        <w:rPr>
          <w:rFonts w:ascii="Times New Roman" w:hAnsi="Times New Roman" w:cs="Times New Roman"/>
          <w:color w:val="9CC2E5" w:themeColor="accent1" w:themeTint="99"/>
          <w:sz w:val="40"/>
          <w:szCs w:val="40"/>
        </w:rPr>
        <w:t xml:space="preserve"> UMA Manager of the Year Award</w:t>
      </w:r>
    </w:p>
    <w:p w:rsidR="003479C4" w:rsidRDefault="003479C4" w:rsidP="003C3951">
      <w:pPr>
        <w:spacing w:after="0"/>
        <w:rPr>
          <w:rFonts w:ascii="Times New Roman" w:hAnsi="Times New Roman" w:cs="Times New Roman"/>
          <w:color w:val="9CC2E5" w:themeColor="accent1" w:themeTint="99"/>
          <w:sz w:val="40"/>
          <w:szCs w:val="40"/>
        </w:rPr>
      </w:pPr>
    </w:p>
    <w:p w:rsidR="003479C4" w:rsidRDefault="003479C4" w:rsidP="003C3951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Name of Nominee:</w:t>
      </w:r>
    </w:p>
    <w:p w:rsidR="003479C4" w:rsidRDefault="003479C4" w:rsidP="003C3951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479C4" w:rsidRDefault="003479C4" w:rsidP="003C3951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Please summarize the nominee’s accomplishments and explain why he or she should receive this award:</w:t>
      </w:r>
    </w:p>
    <w:p w:rsidR="003479C4" w:rsidRDefault="003479C4" w:rsidP="003C3951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3479C4" w:rsidSect="003C3951">
      <w:pgSz w:w="12240" w:h="15840"/>
      <w:pgMar w:top="180" w:right="18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214FB"/>
    <w:multiLevelType w:val="hybridMultilevel"/>
    <w:tmpl w:val="5E1E4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A64FA"/>
    <w:multiLevelType w:val="hybridMultilevel"/>
    <w:tmpl w:val="4B6E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B7"/>
    <w:rsid w:val="00077E77"/>
    <w:rsid w:val="000B116E"/>
    <w:rsid w:val="003479C4"/>
    <w:rsid w:val="003C3951"/>
    <w:rsid w:val="00417D66"/>
    <w:rsid w:val="00440320"/>
    <w:rsid w:val="00573ACE"/>
    <w:rsid w:val="005E1808"/>
    <w:rsid w:val="006150DC"/>
    <w:rsid w:val="006457B7"/>
    <w:rsid w:val="006D0F1F"/>
    <w:rsid w:val="0079308A"/>
    <w:rsid w:val="00814718"/>
    <w:rsid w:val="008274B1"/>
    <w:rsid w:val="008743B4"/>
    <w:rsid w:val="008E0E29"/>
    <w:rsid w:val="00AA24F3"/>
    <w:rsid w:val="00B32EC3"/>
    <w:rsid w:val="00CB34C8"/>
    <w:rsid w:val="00CE7D78"/>
    <w:rsid w:val="00E24BD5"/>
    <w:rsid w:val="00F5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EE1FD-511E-4D42-8D46-EA2B7496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0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_Meinecke@med.unc.edu" TargetMode="External"/><Relationship Id="rId5" Type="http://schemas.openxmlformats.org/officeDocument/2006/relationships/hyperlink" Target="http://uma.web.unc.edu/board-of-directo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Dunne, Mae K</dc:creator>
  <cp:lastModifiedBy>Poulson, Ben L</cp:lastModifiedBy>
  <cp:revision>2</cp:revision>
  <dcterms:created xsi:type="dcterms:W3CDTF">2017-04-17T17:18:00Z</dcterms:created>
  <dcterms:modified xsi:type="dcterms:W3CDTF">2017-04-17T17:18:00Z</dcterms:modified>
</cp:coreProperties>
</file>